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n-US"/>
        </w:rPr>
        <w:id w:val="5414935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14:paraId="2D502EF4" w14:textId="2F7BA5E5" w:rsidR="00296952" w:rsidRPr="00E47A97" w:rsidRDefault="005068FC" w:rsidP="00296952">
          <w:pPr>
            <w:spacing w:after="0" w:line="240" w:lineRule="auto"/>
            <w:rPr>
              <w:lang w:val="en-US"/>
            </w:rPr>
          </w:pPr>
          <w:r>
            <w:rPr>
              <w:b/>
              <w:noProof/>
              <w:sz w:val="44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D5032C1" wp14:editId="1339ED59">
                    <wp:simplePos x="0" y="0"/>
                    <wp:positionH relativeFrom="column">
                      <wp:posOffset>-6709</wp:posOffset>
                    </wp:positionH>
                    <wp:positionV relativeFrom="paragraph">
                      <wp:posOffset>-176226</wp:posOffset>
                    </wp:positionV>
                    <wp:extent cx="8683156" cy="6392545"/>
                    <wp:effectExtent l="19050" t="19050" r="22860" b="27305"/>
                    <wp:wrapNone/>
                    <wp:docPr id="3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83156" cy="639254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A95C8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6A95C8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6A95C8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8900000" scaled="1"/>
                              <a:tileRect/>
                            </a:gradFill>
                            <a:ln w="381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-.55pt;margin-top:-13.9pt;width:683.7pt;height:50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" fillcolor="#a3bfea" strokecolor="#4f81bd [3204]" strokeweight="3pt">
                    <v:fill color2="#e3ebf7" rotate="t" angle="135" colors="0 #a3bfea;.5 #c6d6f1;1 #e3ebf7" focus="100%" type="gradient"/>
                  </v:rect>
                </w:pict>
              </mc:Fallback>
            </mc:AlternateContent>
          </w:r>
          <w:bookmarkEnd w:id="0"/>
        </w:p>
        <w:sdt>
          <w:sdtPr>
            <w:rPr>
              <w:lang w:val="en-US"/>
            </w:rPr>
            <w:id w:val="5516446"/>
            <w:docPartObj>
              <w:docPartGallery w:val="Cover Pages"/>
              <w:docPartUnique/>
            </w:docPartObj>
          </w:sdtPr>
          <w:sdtEndPr>
            <w:rPr>
              <w:rFonts w:asciiTheme="majorHAnsi" w:eastAsiaTheme="majorEastAsia" w:hAnsiTheme="majorHAnsi" w:cstheme="majorBidi"/>
            </w:rPr>
          </w:sdtEndPr>
          <w:sdtContent>
            <w:p w14:paraId="2D502EF5" w14:textId="77777777" w:rsidR="00296952" w:rsidRPr="00CA4AF9" w:rsidRDefault="00296952" w:rsidP="00296952">
              <w:pPr>
                <w:jc w:val="center"/>
                <w:rPr>
                  <w:lang w:val="es-MX"/>
                </w:rPr>
              </w:pPr>
              <w:r w:rsidRPr="00CA4AF9">
                <w:rPr>
                  <w:b/>
                  <w:sz w:val="44"/>
                  <w:lang w:val="es-MX"/>
                </w:rPr>
                <w:t>UNIVERSIDAD JUAREZ AUTOMA DE TABASCO</w:t>
              </w:r>
            </w:p>
            <w:p w14:paraId="2D502EF6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28"/>
                  <w:lang w:val="es-MX"/>
                </w:rPr>
              </w:pPr>
              <w:r w:rsidRPr="00CA4AF9">
                <w:rPr>
                  <w:sz w:val="28"/>
                  <w:lang w:val="es-MX"/>
                </w:rPr>
                <w:t>¡Estudio en la duda, Acción en la fe!</w:t>
              </w:r>
            </w:p>
            <w:p w14:paraId="2D502EF7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28"/>
                  <w:lang w:val="es-MX"/>
                </w:rPr>
              </w:pPr>
              <w:r w:rsidRPr="00CA4AF9">
                <w:rPr>
                  <w:sz w:val="28"/>
                  <w:lang w:val="es-MX"/>
                </w:rPr>
                <w:t>DIVISIÓN ACADEMICA DE EDUCACIÓN Y ARTES</w:t>
              </w:r>
            </w:p>
            <w:p w14:paraId="2D502EF8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20"/>
                  <w:lang w:val="es-MX"/>
                </w:rPr>
              </w:pPr>
              <w:r w:rsidRPr="00CA4AF9">
                <w:rPr>
                  <w:sz w:val="20"/>
                  <w:lang w:val="es-MX"/>
                </w:rPr>
                <w:t>LIC. EN CIENCIAS DE LA COMUNICACIÓN</w:t>
              </w:r>
            </w:p>
            <w:p w14:paraId="2D502EF9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lang w:val="es-MX"/>
                </w:rPr>
              </w:pPr>
            </w:p>
            <w:p w14:paraId="2D502EFA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32"/>
                  <w:lang w:val="es-MX"/>
                </w:rPr>
              </w:pPr>
              <w:r w:rsidRPr="00E47A97">
                <w:rPr>
                  <w:noProof/>
                  <w:sz w:val="32"/>
                  <w:lang w:val="es-MX" w:eastAsia="es-MX"/>
                </w:rPr>
                <w:drawing>
                  <wp:anchor distT="0" distB="0" distL="114300" distR="114300" simplePos="0" relativeHeight="251657216" behindDoc="0" locked="0" layoutInCell="1" allowOverlap="1" wp14:anchorId="2D5032C2" wp14:editId="3FF7B231">
                    <wp:simplePos x="0" y="0"/>
                    <wp:positionH relativeFrom="column">
                      <wp:posOffset>3224751</wp:posOffset>
                    </wp:positionH>
                    <wp:positionV relativeFrom="paragraph">
                      <wp:posOffset>44035</wp:posOffset>
                    </wp:positionV>
                    <wp:extent cx="1656907" cy="2224272"/>
                    <wp:effectExtent l="133350" t="171450" r="324485" b="328930"/>
                    <wp:wrapNone/>
                    <wp:docPr id="2" name="3 Imagen" descr="escudo uja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scudo ujat.jp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ackgroundRemoval t="0" b="98519" l="1493" r="10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6907" cy="22242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</pic:spPr>
                        </pic:pic>
                      </a:graphicData>
                    </a:graphic>
                  </wp:anchor>
                </w:drawing>
              </w:r>
            </w:p>
            <w:p w14:paraId="2D502EFB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EFC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EFD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EFE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EFF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F00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sz w:val="40"/>
                  <w:lang w:val="es-MX"/>
                </w:rPr>
              </w:pPr>
            </w:p>
            <w:p w14:paraId="2D502F01" w14:textId="77777777" w:rsidR="00296952" w:rsidRPr="00CA4AF9" w:rsidRDefault="00296952" w:rsidP="00296952">
              <w:pPr>
                <w:spacing w:after="0" w:line="240" w:lineRule="auto"/>
                <w:rPr>
                  <w:b/>
                  <w:sz w:val="40"/>
                  <w:lang w:val="es-MX"/>
                </w:rPr>
              </w:pPr>
            </w:p>
            <w:p w14:paraId="2D502F02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sz w:val="32"/>
                  <w:lang w:val="es-MX"/>
                </w:rPr>
              </w:pPr>
              <w:r w:rsidRPr="00CA4AF9">
                <w:rPr>
                  <w:b/>
                  <w:sz w:val="40"/>
                  <w:lang w:val="es-MX"/>
                </w:rPr>
                <w:t>PLANEACIONES DIDÁCTICAS</w:t>
              </w:r>
            </w:p>
            <w:p w14:paraId="2D502F03" w14:textId="57FAEA71" w:rsidR="00296952" w:rsidRPr="00CA4AF9" w:rsidRDefault="00CA4AF9" w:rsidP="00296952">
              <w:pPr>
                <w:spacing w:after="0" w:line="240" w:lineRule="auto"/>
                <w:jc w:val="center"/>
                <w:rPr>
                  <w:sz w:val="32"/>
                  <w:lang w:val="es-MX"/>
                </w:rPr>
              </w:pPr>
              <w:r>
                <w:rPr>
                  <w:sz w:val="32"/>
                  <w:lang w:val="es-MX"/>
                </w:rPr>
                <w:t>Inglés Básico</w:t>
              </w:r>
            </w:p>
            <w:p w14:paraId="2D502F04" w14:textId="1311CF04" w:rsidR="00296952" w:rsidRPr="00CA4AF9" w:rsidRDefault="00CA4AF9" w:rsidP="00296952">
              <w:pPr>
                <w:spacing w:after="0" w:line="240" w:lineRule="auto"/>
                <w:jc w:val="center"/>
                <w:rPr>
                  <w:sz w:val="32"/>
                  <w:lang w:val="es-MX"/>
                </w:rPr>
              </w:pPr>
              <w:r>
                <w:rPr>
                  <w:sz w:val="32"/>
                  <w:lang w:val="es-MX"/>
                </w:rPr>
                <w:t>Febrero-Junio del 2012</w:t>
              </w:r>
            </w:p>
            <w:p w14:paraId="2D502F05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i/>
                  <w:sz w:val="28"/>
                  <w:lang w:val="es-MX"/>
                </w:rPr>
              </w:pPr>
            </w:p>
            <w:p w14:paraId="2D502F06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b/>
                  <w:i/>
                  <w:sz w:val="32"/>
                  <w:lang w:val="es-MX"/>
                </w:rPr>
              </w:pPr>
              <w:r w:rsidRPr="00CA4AF9">
                <w:rPr>
                  <w:b/>
                  <w:i/>
                  <w:sz w:val="32"/>
                  <w:lang w:val="es-MX"/>
                </w:rPr>
                <w:t>M.D. NELLY DEL C. CORDOVA PALOMEQUE</w:t>
              </w:r>
            </w:p>
            <w:p w14:paraId="2D502F07" w14:textId="77777777" w:rsidR="00296952" w:rsidRPr="00CA4AF9" w:rsidRDefault="0025094A" w:rsidP="00296952">
              <w:pPr>
                <w:spacing w:after="0" w:line="240" w:lineRule="auto"/>
                <w:jc w:val="center"/>
                <w:rPr>
                  <w:b/>
                  <w:sz w:val="24"/>
                  <w:lang w:val="es-MX"/>
                </w:rPr>
              </w:pPr>
              <w:hyperlink r:id="rId11" w:history="1">
                <w:r w:rsidR="00296952" w:rsidRPr="00CA4AF9">
                  <w:rPr>
                    <w:rFonts w:asciiTheme="majorHAnsi" w:eastAsiaTheme="majorEastAsia" w:hAnsiTheme="majorHAnsi" w:cstheme="majorBidi"/>
                    <w:color w:val="0000FF" w:themeColor="hyperlink"/>
                    <w:u w:val="single"/>
                    <w:lang w:val="es-MX"/>
                  </w:rPr>
                  <w:t>www.nellypalomeque.weebly.com</w:t>
                </w:r>
              </w:hyperlink>
            </w:p>
            <w:p w14:paraId="2D502F08" w14:textId="77777777" w:rsidR="00296952" w:rsidRPr="00CA4AF9" w:rsidRDefault="0025094A" w:rsidP="00296952">
              <w:pPr>
                <w:spacing w:after="0" w:line="240" w:lineRule="auto"/>
                <w:jc w:val="center"/>
                <w:rPr>
                  <w:lang w:val="es-MX"/>
                </w:rPr>
              </w:pPr>
              <w:hyperlink r:id="rId12" w:history="1">
                <w:r w:rsidR="00296952" w:rsidRPr="00CA4AF9">
                  <w:rPr>
                    <w:rFonts w:asciiTheme="majorHAnsi" w:eastAsiaTheme="majorEastAsia" w:hAnsiTheme="majorHAnsi" w:cstheme="majorBidi"/>
                    <w:color w:val="0000FF" w:themeColor="hyperlink"/>
                    <w:u w:val="single"/>
                    <w:lang w:val="es-MX"/>
                  </w:rPr>
                  <w:t>nelly_palomeque@hotmail.com</w:t>
                </w:r>
              </w:hyperlink>
            </w:p>
            <w:p w14:paraId="2D502F09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lang w:val="es-MX"/>
                </w:rPr>
              </w:pPr>
            </w:p>
            <w:p w14:paraId="2D502F0A" w14:textId="77777777" w:rsidR="00296952" w:rsidRPr="00CA4AF9" w:rsidRDefault="00296952" w:rsidP="00296952">
              <w:pPr>
                <w:spacing w:after="0" w:line="240" w:lineRule="auto"/>
                <w:jc w:val="center"/>
                <w:rPr>
                  <w:lang w:val="es-MX"/>
                </w:rPr>
              </w:pPr>
            </w:p>
            <w:p w14:paraId="3051C854" w14:textId="77777777" w:rsidR="00CA4AF9" w:rsidRDefault="0025094A" w:rsidP="00CA4AF9">
              <w:pPr>
                <w:spacing w:after="0" w:line="240" w:lineRule="auto"/>
                <w:rPr>
                  <w:rFonts w:asciiTheme="majorHAnsi" w:eastAsiaTheme="majorEastAsia" w:hAnsiTheme="majorHAnsi" w:cstheme="majorBidi"/>
                  <w:lang w:val="en-US"/>
                </w:rPr>
              </w:pPr>
            </w:p>
          </w:sdtContent>
        </w:sdt>
        <w:p w14:paraId="2D502F11" w14:textId="05809145" w:rsidR="00296952" w:rsidRPr="00CA4AF9" w:rsidRDefault="00296952" w:rsidP="00CA4AF9">
          <w:pPr>
            <w:spacing w:after="0" w:line="240" w:lineRule="auto"/>
            <w:jc w:val="both"/>
            <w:rPr>
              <w:lang w:val="en-US"/>
            </w:rPr>
          </w:pPr>
          <w:r w:rsidRPr="00E47A97">
            <w:rPr>
              <w:b/>
              <w:lang w:val="en-US"/>
            </w:rPr>
            <w:lastRenderedPageBreak/>
            <w:t>DATOS DEL GENERALES</w:t>
          </w:r>
        </w:p>
        <w:tbl>
          <w:tblPr>
            <w:tblStyle w:val="Listaclara-nfasis5"/>
            <w:tblW w:w="5000" w:type="pct"/>
            <w:tblLook w:val="0000" w:firstRow="0" w:lastRow="0" w:firstColumn="0" w:lastColumn="0" w:noHBand="0" w:noVBand="0"/>
          </w:tblPr>
          <w:tblGrid>
            <w:gridCol w:w="2627"/>
            <w:gridCol w:w="4285"/>
            <w:gridCol w:w="1417"/>
            <w:gridCol w:w="1984"/>
            <w:gridCol w:w="2341"/>
          </w:tblGrid>
          <w:tr w:rsidR="00296952" w:rsidRPr="00590B26" w14:paraId="2D502F14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12" w14:textId="77777777" w:rsidR="00296952" w:rsidRPr="00E47A97" w:rsidRDefault="00296952" w:rsidP="00296952">
                <w:pPr>
                  <w:snapToGrid w:val="0"/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LICENCIATURA:</w:t>
                </w:r>
              </w:p>
            </w:tc>
            <w:tc>
              <w:tcPr>
                <w:tcW w:w="3962" w:type="pct"/>
                <w:gridSpan w:val="4"/>
              </w:tcPr>
              <w:p w14:paraId="2D502F13" w14:textId="77777777" w:rsidR="00296952" w:rsidRPr="00CA4AF9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  <w:szCs w:val="18"/>
                  </w:rPr>
                  <w:t xml:space="preserve"> En Ciencias de la Educación</w:t>
                </w:r>
              </w:p>
            </w:tc>
          </w:tr>
          <w:tr w:rsidR="00296952" w:rsidRPr="00E47A97" w14:paraId="2D502F19" w14:textId="77777777" w:rsidTr="00CA4AF9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15" w14:textId="77777777" w:rsidR="00296952" w:rsidRPr="00E47A97" w:rsidRDefault="00296952" w:rsidP="00296952">
                <w:pPr>
                  <w:snapToGrid w:val="0"/>
                  <w:rPr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PROFESOR  ASIGNADO:</w:t>
                </w:r>
              </w:p>
            </w:tc>
            <w:tc>
              <w:tcPr>
                <w:tcW w:w="2253" w:type="pct"/>
                <w:gridSpan w:val="2"/>
              </w:tcPr>
              <w:p w14:paraId="2D502F16" w14:textId="77777777" w:rsidR="00296952" w:rsidRPr="00CA4AF9" w:rsidRDefault="00296952" w:rsidP="00296952">
                <w:pPr>
                  <w:pStyle w:val="Sinespaciad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  <w:szCs w:val="18"/>
                  </w:rPr>
                  <w:t>M.D. Nelly del Carmen Córdova Palomeque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84" w:type="pct"/>
              </w:tcPr>
              <w:p w14:paraId="2D502F17" w14:textId="77777777" w:rsidR="00296952" w:rsidRPr="00E47A97" w:rsidRDefault="00296952" w:rsidP="00296952">
                <w:pPr>
                  <w:snapToGrid w:val="0"/>
                  <w:rPr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NUMERO DE EMPLEADO:</w:t>
                </w:r>
              </w:p>
            </w:tc>
            <w:tc>
              <w:tcPr>
                <w:tcW w:w="925" w:type="pct"/>
              </w:tcPr>
              <w:p w14:paraId="2D502F18" w14:textId="77777777" w:rsidR="00296952" w:rsidRPr="00E47A97" w:rsidRDefault="00296952" w:rsidP="00296952">
                <w:pPr>
                  <w:snapToGri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  <w:t>03942</w:t>
                </w:r>
              </w:p>
            </w:tc>
          </w:tr>
          <w:tr w:rsidR="00296952" w:rsidRPr="00E47A97" w14:paraId="2D502F1E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1A" w14:textId="77777777" w:rsidR="00296952" w:rsidRPr="00E47A97" w:rsidRDefault="00296952" w:rsidP="00296952">
                <w:pPr>
                  <w:snapToGrid w:val="0"/>
                  <w:rPr>
                    <w:b/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CICLO LECTIVO</w:t>
                </w:r>
              </w:p>
            </w:tc>
            <w:tc>
              <w:tcPr>
                <w:tcW w:w="1693" w:type="pct"/>
              </w:tcPr>
              <w:p w14:paraId="2D502F1B" w14:textId="18143CD2" w:rsidR="00296952" w:rsidRPr="00E47A97" w:rsidRDefault="00CA4AF9" w:rsidP="00296952">
                <w:pPr>
                  <w:snapToGri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  <w:t>2012A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0" w:type="pct"/>
              </w:tcPr>
              <w:p w14:paraId="2D502F1C" w14:textId="77777777" w:rsidR="00296952" w:rsidRPr="00E47A97" w:rsidRDefault="00296952" w:rsidP="00296952">
                <w:pPr>
                  <w:snapToGrid w:val="0"/>
                  <w:rPr>
                    <w:sz w:val="18"/>
                    <w:szCs w:val="18"/>
                    <w:lang w:val="en-US"/>
                  </w:rPr>
                </w:pPr>
                <w:r w:rsidRPr="00E47A97">
                  <w:rPr>
                    <w:b/>
                    <w:sz w:val="18"/>
                    <w:szCs w:val="18"/>
                    <w:lang w:val="en-US"/>
                  </w:rPr>
                  <w:t>PERIODO:</w:t>
                </w:r>
              </w:p>
            </w:tc>
            <w:tc>
              <w:tcPr>
                <w:tcW w:w="1709" w:type="pct"/>
                <w:gridSpan w:val="2"/>
              </w:tcPr>
              <w:p w14:paraId="2D502F1D" w14:textId="434C2B4A" w:rsidR="00296952" w:rsidRPr="00E47A97" w:rsidRDefault="00CA4AF9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  <w:t>Febrero-Junio</w:t>
                </w:r>
                <w:proofErr w:type="spellEnd"/>
                <w:r>
                  <w:rPr>
                    <w:rFonts w:ascii="Segoe Print" w:hAnsi="Segoe Print"/>
                    <w:b/>
                    <w:sz w:val="18"/>
                    <w:szCs w:val="18"/>
                    <w:lang w:val="en-US"/>
                  </w:rPr>
                  <w:t xml:space="preserve"> del 2012</w:t>
                </w:r>
              </w:p>
            </w:tc>
          </w:tr>
        </w:tbl>
        <w:p w14:paraId="2D502F1F" w14:textId="77777777" w:rsidR="00296952" w:rsidRPr="00E47A97" w:rsidRDefault="00296952" w:rsidP="00296952">
          <w:pPr>
            <w:spacing w:after="0" w:line="240" w:lineRule="auto"/>
            <w:rPr>
              <w:sz w:val="18"/>
              <w:szCs w:val="18"/>
              <w:lang w:val="en-US"/>
            </w:rPr>
          </w:pPr>
        </w:p>
        <w:p w14:paraId="2D502F20" w14:textId="77777777" w:rsidR="00296952" w:rsidRPr="00E47A97" w:rsidRDefault="00296952" w:rsidP="00296952">
          <w:pPr>
            <w:spacing w:after="0" w:line="240" w:lineRule="auto"/>
            <w:rPr>
              <w:b/>
              <w:sz w:val="18"/>
              <w:szCs w:val="18"/>
              <w:lang w:val="en-US"/>
            </w:rPr>
          </w:pPr>
          <w:r w:rsidRPr="00E47A97">
            <w:rPr>
              <w:b/>
              <w:sz w:val="18"/>
              <w:szCs w:val="18"/>
              <w:lang w:val="en-US"/>
            </w:rPr>
            <w:t>DATOS DE LA ASIGNATURA</w:t>
          </w:r>
        </w:p>
        <w:tbl>
          <w:tblPr>
            <w:tblStyle w:val="Listaclara-nfasis5"/>
            <w:tblW w:w="5000" w:type="pct"/>
            <w:tblLook w:val="0000" w:firstRow="0" w:lastRow="0" w:firstColumn="0" w:lastColumn="0" w:noHBand="0" w:noVBand="0"/>
          </w:tblPr>
          <w:tblGrid>
            <w:gridCol w:w="2627"/>
            <w:gridCol w:w="3789"/>
            <w:gridCol w:w="2465"/>
            <w:gridCol w:w="3773"/>
          </w:tblGrid>
          <w:tr w:rsidR="00296952" w:rsidRPr="00E47A97" w14:paraId="2D502F23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21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NOMBRE:</w:t>
                </w:r>
              </w:p>
            </w:tc>
            <w:tc>
              <w:tcPr>
                <w:tcW w:w="3962" w:type="pct"/>
                <w:gridSpan w:val="3"/>
              </w:tcPr>
              <w:p w14:paraId="2D502F22" w14:textId="77777777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  <w:r w:rsidRPr="00E47A97">
                  <w:rPr>
                    <w:rFonts w:ascii="Segoe Print" w:hAnsi="Segoe Print" w:cs="Arial"/>
                    <w:sz w:val="18"/>
                    <w:lang w:val="en-US"/>
                  </w:rPr>
                  <w:t xml:space="preserve"> </w:t>
                </w:r>
                <w:proofErr w:type="spellStart"/>
                <w:r w:rsidRPr="00E47A97">
                  <w:rPr>
                    <w:rFonts w:ascii="Segoe Print" w:hAnsi="Segoe Print" w:cs="Arial"/>
                    <w:sz w:val="18"/>
                    <w:lang w:val="en-US"/>
                  </w:rPr>
                  <w:t>Inglés</w:t>
                </w:r>
                <w:proofErr w:type="spellEnd"/>
                <w:r w:rsidRPr="00E47A97">
                  <w:rPr>
                    <w:rFonts w:ascii="Segoe Print" w:hAnsi="Segoe Print" w:cs="Arial"/>
                    <w:sz w:val="18"/>
                    <w:lang w:val="en-US"/>
                  </w:rPr>
                  <w:t xml:space="preserve"> </w:t>
                </w:r>
                <w:proofErr w:type="spellStart"/>
                <w:r w:rsidRPr="00E47A97">
                  <w:rPr>
                    <w:rFonts w:ascii="Segoe Print" w:hAnsi="Segoe Print" w:cs="Arial"/>
                    <w:sz w:val="18"/>
                    <w:lang w:val="en-US"/>
                  </w:rPr>
                  <w:t>Básico</w:t>
                </w:r>
                <w:proofErr w:type="spellEnd"/>
              </w:p>
            </w:tc>
          </w:tr>
          <w:tr w:rsidR="00296952" w:rsidRPr="00E47A97" w14:paraId="2D502F27" w14:textId="77777777" w:rsidTr="00CA4AF9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24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CLAVE:</w:t>
                </w:r>
              </w:p>
            </w:tc>
            <w:tc>
              <w:tcPr>
                <w:tcW w:w="1497" w:type="pct"/>
              </w:tcPr>
              <w:p w14:paraId="2D502F25" w14:textId="77777777" w:rsidR="00296952" w:rsidRPr="00E47A97" w:rsidRDefault="00296952" w:rsidP="00296952">
                <w:pPr>
                  <w:pStyle w:val="Sinespaciad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66" w:type="pct"/>
                <w:gridSpan w:val="2"/>
              </w:tcPr>
              <w:p w14:paraId="2D502F26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</w:p>
            </w:tc>
          </w:tr>
          <w:tr w:rsidR="00296952" w:rsidRPr="00E47A97" w14:paraId="2D502F2C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28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SEMESTRE:</w:t>
                </w:r>
              </w:p>
            </w:tc>
            <w:tc>
              <w:tcPr>
                <w:tcW w:w="1497" w:type="pct"/>
              </w:tcPr>
              <w:p w14:paraId="2D502F29" w14:textId="4135324F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4" w:type="pct"/>
              </w:tcPr>
              <w:p w14:paraId="2D502F2A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OPTATIVA/OBLIGATORIA</w:t>
                </w:r>
              </w:p>
            </w:tc>
            <w:tc>
              <w:tcPr>
                <w:tcW w:w="1492" w:type="pct"/>
              </w:tcPr>
              <w:p w14:paraId="2D502F2B" w14:textId="77777777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proofErr w:type="spellStart"/>
                <w:r w:rsidRPr="00E47A97">
                  <w:rPr>
                    <w:sz w:val="18"/>
                    <w:lang w:val="en-US"/>
                  </w:rPr>
                  <w:t>Obligatoria</w:t>
                </w:r>
                <w:proofErr w:type="spellEnd"/>
              </w:p>
            </w:tc>
          </w:tr>
          <w:tr w:rsidR="00296952" w:rsidRPr="00E47A97" w14:paraId="2D502F31" w14:textId="77777777" w:rsidTr="00CA4AF9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2D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GRUPO:</w:t>
                </w:r>
              </w:p>
            </w:tc>
            <w:tc>
              <w:tcPr>
                <w:tcW w:w="1497" w:type="pct"/>
              </w:tcPr>
              <w:p w14:paraId="2D502F2E" w14:textId="03D7DCE0" w:rsidR="00296952" w:rsidRPr="00E47A97" w:rsidRDefault="00CA4AF9" w:rsidP="00296952">
                <w:pPr>
                  <w:pStyle w:val="Sinespaciad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  <w:proofErr w:type="spellStart"/>
                <w:r>
                  <w:rPr>
                    <w:rFonts w:ascii="Segoe Print" w:hAnsi="Segoe Print" w:cs="Arial"/>
                    <w:sz w:val="18"/>
                    <w:lang w:val="en-US"/>
                  </w:rPr>
                  <w:t>Grupo</w:t>
                </w:r>
                <w:proofErr w:type="spellEnd"/>
                <w:r>
                  <w:rPr>
                    <w:rFonts w:ascii="Segoe Print" w:hAnsi="Segoe Print" w:cs="Arial"/>
                    <w:sz w:val="18"/>
                    <w:lang w:val="en-US"/>
                  </w:rPr>
                  <w:t xml:space="preserve"> Especial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4" w:type="pct"/>
              </w:tcPr>
              <w:p w14:paraId="2D502F2F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CRÉDITOS:</w:t>
                </w:r>
              </w:p>
            </w:tc>
            <w:tc>
              <w:tcPr>
                <w:tcW w:w="1492" w:type="pct"/>
              </w:tcPr>
              <w:p w14:paraId="2D502F30" w14:textId="77777777" w:rsidR="00296952" w:rsidRPr="00E47A97" w:rsidRDefault="00296952" w:rsidP="00296952">
                <w:pPr>
                  <w:pStyle w:val="Sinespaciad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Print" w:hAnsi="Segoe Print"/>
                    <w:sz w:val="18"/>
                    <w:lang w:val="en-US"/>
                  </w:rPr>
                </w:pPr>
              </w:p>
            </w:tc>
          </w:tr>
          <w:tr w:rsidR="00296952" w:rsidRPr="00E47A97" w14:paraId="2D502F36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8" w:type="pct"/>
              </w:tcPr>
              <w:p w14:paraId="2D502F32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TURNO:</w:t>
                </w:r>
              </w:p>
            </w:tc>
            <w:tc>
              <w:tcPr>
                <w:tcW w:w="1497" w:type="pct"/>
              </w:tcPr>
              <w:p w14:paraId="2D502F33" w14:textId="77777777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 w:cs="Arial"/>
                    <w:sz w:val="18"/>
                    <w:lang w:val="en-US"/>
                  </w:rPr>
                </w:pPr>
                <w:proofErr w:type="spellStart"/>
                <w:r w:rsidRPr="00E47A97">
                  <w:rPr>
                    <w:rFonts w:ascii="Segoe Print" w:hAnsi="Segoe Print" w:cs="Arial"/>
                    <w:sz w:val="18"/>
                    <w:lang w:val="en-US"/>
                  </w:rPr>
                  <w:t>Matutino</w:t>
                </w:r>
                <w:proofErr w:type="spellEnd"/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4" w:type="pct"/>
              </w:tcPr>
              <w:p w14:paraId="2D502F34" w14:textId="77777777" w:rsidR="00296952" w:rsidRPr="00E47A97" w:rsidRDefault="00296952" w:rsidP="00296952">
                <w:pPr>
                  <w:pStyle w:val="Sinespaciado"/>
                  <w:rPr>
                    <w:sz w:val="18"/>
                    <w:lang w:val="en-US"/>
                  </w:rPr>
                </w:pPr>
                <w:r w:rsidRPr="00E47A97">
                  <w:rPr>
                    <w:sz w:val="18"/>
                    <w:lang w:val="en-US"/>
                  </w:rPr>
                  <w:t>HORAS SEMANA:</w:t>
                </w:r>
              </w:p>
            </w:tc>
            <w:tc>
              <w:tcPr>
                <w:tcW w:w="1492" w:type="pct"/>
              </w:tcPr>
              <w:p w14:paraId="2D502F35" w14:textId="77777777" w:rsidR="00296952" w:rsidRPr="00E47A97" w:rsidRDefault="00296952" w:rsidP="00296952">
                <w:pPr>
                  <w:pStyle w:val="Sinespaciad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Print" w:hAnsi="Segoe Print"/>
                    <w:sz w:val="18"/>
                    <w:lang w:val="en-US"/>
                  </w:rPr>
                </w:pPr>
                <w:r w:rsidRPr="00E47A97">
                  <w:rPr>
                    <w:rFonts w:ascii="Segoe Print" w:hAnsi="Segoe Print"/>
                    <w:sz w:val="18"/>
                    <w:lang w:val="en-US"/>
                  </w:rPr>
                  <w:t xml:space="preserve">    6 </w:t>
                </w:r>
                <w:proofErr w:type="spellStart"/>
                <w:r w:rsidRPr="00E47A97">
                  <w:rPr>
                    <w:rFonts w:ascii="Segoe Print" w:hAnsi="Segoe Print"/>
                    <w:sz w:val="18"/>
                    <w:lang w:val="en-US"/>
                  </w:rPr>
                  <w:t>horas</w:t>
                </w:r>
                <w:proofErr w:type="spellEnd"/>
              </w:p>
            </w:tc>
          </w:tr>
        </w:tbl>
        <w:p w14:paraId="2D502F37" w14:textId="77777777" w:rsidR="00296952" w:rsidRPr="00E47A97" w:rsidRDefault="00296952" w:rsidP="00296952">
          <w:pPr>
            <w:spacing w:after="0" w:line="240" w:lineRule="auto"/>
            <w:rPr>
              <w:sz w:val="18"/>
              <w:szCs w:val="18"/>
              <w:lang w:val="en-US"/>
            </w:rPr>
          </w:pPr>
        </w:p>
        <w:p w14:paraId="2D502F38" w14:textId="77777777" w:rsidR="00296952" w:rsidRPr="00CA4AF9" w:rsidRDefault="00296952" w:rsidP="00296952">
          <w:pPr>
            <w:spacing w:after="0" w:line="240" w:lineRule="auto"/>
            <w:rPr>
              <w:b/>
              <w:sz w:val="16"/>
              <w:szCs w:val="18"/>
              <w:lang w:val="es-MX"/>
            </w:rPr>
          </w:pPr>
          <w:r w:rsidRPr="00CA4AF9">
            <w:rPr>
              <w:b/>
              <w:sz w:val="16"/>
              <w:szCs w:val="18"/>
              <w:lang w:val="es-MX"/>
            </w:rPr>
            <w:t xml:space="preserve">COMPETENCIAS DE LA CARRERA O GENERALES A DESARROLLAR </w:t>
          </w:r>
        </w:p>
        <w:tbl>
          <w:tblPr>
            <w:tblStyle w:val="Listaclara-nfasis1"/>
            <w:tblW w:w="5000" w:type="pct"/>
            <w:tblLook w:val="0000" w:firstRow="0" w:lastRow="0" w:firstColumn="0" w:lastColumn="0" w:noHBand="0" w:noVBand="0"/>
          </w:tblPr>
          <w:tblGrid>
            <w:gridCol w:w="12654"/>
          </w:tblGrid>
          <w:tr w:rsidR="00296952" w:rsidRPr="00590B26" w14:paraId="2D502F3A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23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000" w:type="pct"/>
              </w:tcPr>
              <w:p w14:paraId="2D502F39" w14:textId="77777777" w:rsidR="00296952" w:rsidRPr="00CA4AF9" w:rsidRDefault="00296952" w:rsidP="00296952">
                <w:pPr>
                  <w:pStyle w:val="Sinespaciado"/>
                  <w:jc w:val="both"/>
                  <w:rPr>
                    <w:rFonts w:ascii="Segoe Print" w:hAnsi="Segoe Print"/>
                    <w:b/>
                    <w:sz w:val="16"/>
                    <w:szCs w:val="18"/>
                  </w:rPr>
                </w:pPr>
                <w:r w:rsidRPr="00CA4AF9">
                  <w:rPr>
                    <w:rFonts w:ascii="Segoe Print" w:hAnsi="Segoe Print"/>
                    <w:b/>
                    <w:sz w:val="16"/>
                    <w:szCs w:val="18"/>
                  </w:rPr>
                  <w:t xml:space="preserve">Aplicar los conocimientos básicos de una segunda lengua, desarrollando  habilidades, aptitudes  a través  de las competencias comunicativas de tal manera que este pueda irse introducirse en la lengua inglesa desde su área de estudio y cotidianeidad. </w:t>
                </w:r>
              </w:p>
            </w:tc>
          </w:tr>
        </w:tbl>
        <w:p w14:paraId="2D502F3B" w14:textId="77777777" w:rsidR="00296952" w:rsidRPr="00CA4AF9" w:rsidRDefault="00296952" w:rsidP="00296952">
          <w:pPr>
            <w:spacing w:after="0" w:line="240" w:lineRule="auto"/>
            <w:rPr>
              <w:sz w:val="16"/>
              <w:szCs w:val="18"/>
              <w:lang w:val="es-MX"/>
            </w:rPr>
          </w:pPr>
        </w:p>
        <w:p w14:paraId="2D502F3C" w14:textId="77777777" w:rsidR="00296952" w:rsidRPr="00CA4AF9" w:rsidRDefault="00296952" w:rsidP="00296952">
          <w:pPr>
            <w:spacing w:after="0" w:line="240" w:lineRule="auto"/>
            <w:rPr>
              <w:b/>
              <w:sz w:val="16"/>
              <w:szCs w:val="18"/>
              <w:lang w:val="es-MX"/>
            </w:rPr>
          </w:pPr>
          <w:r w:rsidRPr="00CA4AF9">
            <w:rPr>
              <w:b/>
              <w:sz w:val="16"/>
              <w:szCs w:val="18"/>
              <w:lang w:val="es-MX"/>
            </w:rPr>
            <w:t xml:space="preserve">COMPETENCIAS DE ASIGNATURA A DESARROLLAR: </w:t>
          </w:r>
        </w:p>
        <w:tbl>
          <w:tblPr>
            <w:tblStyle w:val="Listaclara-nfasis1"/>
            <w:tblW w:w="5000" w:type="pct"/>
            <w:tblLook w:val="0000" w:firstRow="0" w:lastRow="0" w:firstColumn="0" w:lastColumn="0" w:noHBand="0" w:noVBand="0"/>
          </w:tblPr>
          <w:tblGrid>
            <w:gridCol w:w="12654"/>
          </w:tblGrid>
          <w:tr w:rsidR="00296952" w:rsidRPr="00590B26" w14:paraId="2D502F42" w14:textId="77777777" w:rsidTr="00CA4AF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9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000" w:type="pct"/>
              </w:tcPr>
              <w:p w14:paraId="2D502F3D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rFonts w:ascii="Segoe Print" w:hAnsi="Segoe Print"/>
                    <w:b/>
                    <w:sz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Identifica, ordena e interpreta las ideas, datos y conceptos explícitos e implícitos en un texto, considerando el contexto en el que se generó y en el que se recibe.</w:t>
                </w:r>
              </w:p>
              <w:p w14:paraId="2D502F3E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rFonts w:ascii="Segoe Print" w:hAnsi="Segoe Print"/>
                    <w:b/>
                    <w:sz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Evalúa un texto mediante la comparación de un contenido con el de otros, en función de sus conocimientos previos y nuevos.</w:t>
                </w:r>
              </w:p>
              <w:p w14:paraId="2D502F3F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rFonts w:ascii="Segoe Print" w:hAnsi="Segoe Print"/>
                    <w:b/>
                    <w:sz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 xml:space="preserve">Valora el pensamiento lógico en el proceso comunicativo en su vida cotidiana y académica. </w:t>
                </w:r>
              </w:p>
              <w:p w14:paraId="2D502F40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rFonts w:ascii="Segoe Print" w:hAnsi="Segoe Print"/>
                    <w:b/>
                    <w:sz w:val="18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Identificar e interpretar la idea general y posible desarrollo de un mensaje oral o escrito en una segunda lengua, recurriendo a conocimientos previos, elementos no verbales y contexto.</w:t>
                </w:r>
              </w:p>
              <w:p w14:paraId="2D502F41" w14:textId="77777777" w:rsidR="00296952" w:rsidRPr="00CA4AF9" w:rsidRDefault="00296952" w:rsidP="00CA4AF9">
                <w:pPr>
                  <w:pStyle w:val="Sinespaciado"/>
                  <w:numPr>
                    <w:ilvl w:val="0"/>
                    <w:numId w:val="18"/>
                  </w:numPr>
                  <w:rPr>
                    <w:i/>
                    <w:sz w:val="20"/>
                  </w:rPr>
                </w:pPr>
                <w:r w:rsidRPr="00CA4AF9">
                  <w:rPr>
                    <w:rFonts w:ascii="Segoe Print" w:hAnsi="Segoe Print"/>
                    <w:b/>
                    <w:sz w:val="18"/>
                  </w:rPr>
                  <w:t>Se comunica en una lengua extranjera mediante un discurso lógico, oral o escrito, congruente con la situación comunicativa de acuerdo al nivel.</w:t>
                </w:r>
              </w:p>
            </w:tc>
          </w:tr>
        </w:tbl>
        <w:p w14:paraId="2D502F43" w14:textId="77777777" w:rsidR="00A6258B" w:rsidRDefault="0025094A" w:rsidP="00296952">
          <w:pPr>
            <w:spacing w:after="0" w:line="240" w:lineRule="auto"/>
            <w:rPr>
              <w:lang w:val="en-US"/>
            </w:rPr>
          </w:pPr>
        </w:p>
      </w:sdtContent>
    </w:sdt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883"/>
        <w:gridCol w:w="4178"/>
        <w:gridCol w:w="2531"/>
        <w:gridCol w:w="2531"/>
        <w:gridCol w:w="2531"/>
      </w:tblGrid>
      <w:tr w:rsidR="00C46C7D" w14:paraId="04F4B95E" w14:textId="77777777" w:rsidTr="00C46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558CE3E9" w14:textId="0CD4CA57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</w:p>
        </w:tc>
        <w:tc>
          <w:tcPr>
            <w:tcW w:w="1651" w:type="pct"/>
          </w:tcPr>
          <w:p w14:paraId="19103E09" w14:textId="5A6328F8" w:rsidR="00C46C7D" w:rsidRDefault="00C46C7D" w:rsidP="002969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000" w:type="pct"/>
          </w:tcPr>
          <w:p w14:paraId="1F289153" w14:textId="2927A93B" w:rsidR="00C46C7D" w:rsidRDefault="00C46C7D" w:rsidP="002969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COMMUNICATION PRONUNCIATION</w:t>
            </w:r>
          </w:p>
        </w:tc>
        <w:tc>
          <w:tcPr>
            <w:tcW w:w="1000" w:type="pct"/>
          </w:tcPr>
          <w:p w14:paraId="725BDD83" w14:textId="71940EED" w:rsidR="00C46C7D" w:rsidRDefault="00C46C7D" w:rsidP="002969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SKILLS CULTURE SPOT PROJECT</w:t>
            </w:r>
          </w:p>
        </w:tc>
        <w:tc>
          <w:tcPr>
            <w:tcW w:w="1000" w:type="pct"/>
          </w:tcPr>
          <w:p w14:paraId="494DEBEA" w14:textId="580D99C6" w:rsidR="00C46C7D" w:rsidRDefault="00C46C7D" w:rsidP="002969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C46C7D" w14:paraId="279744F6" w14:textId="77777777" w:rsidTr="00C4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3B77F063" w14:textId="1CD12E8D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1" w:type="pct"/>
          </w:tcPr>
          <w:p w14:paraId="5D2CE786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Present simple for daily activities</w:t>
            </w:r>
          </w:p>
          <w:p w14:paraId="6DB4E619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Questions with ever: Do you ever forget your </w:t>
            </w:r>
            <w:proofErr w:type="spellStart"/>
            <w:r>
              <w:rPr>
                <w:lang w:val="en-US"/>
              </w:rPr>
              <w:t>hw</w:t>
            </w:r>
            <w:proofErr w:type="spellEnd"/>
            <w:r>
              <w:rPr>
                <w:lang w:val="en-US"/>
              </w:rPr>
              <w:t>?</w:t>
            </w:r>
          </w:p>
          <w:p w14:paraId="034DEA5F" w14:textId="368BE4C8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Adverbs of frequency: always, usually, often, sometimes, never</w:t>
            </w:r>
          </w:p>
        </w:tc>
        <w:tc>
          <w:tcPr>
            <w:tcW w:w="1000" w:type="pct"/>
          </w:tcPr>
          <w:p w14:paraId="5F250145" w14:textId="3BB2FCC4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Daily activities: go to school, watch </w:t>
            </w:r>
            <w:proofErr w:type="spellStart"/>
            <w:r>
              <w:rPr>
                <w:lang w:val="en-US"/>
              </w:rPr>
              <w:t>tv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1000" w:type="pct"/>
          </w:tcPr>
          <w:p w14:paraId="5C97B827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daily activities</w:t>
            </w:r>
          </w:p>
          <w:p w14:paraId="385D3C51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frequency</w:t>
            </w:r>
          </w:p>
          <w:p w14:paraId="29AEAE34" w14:textId="29DDFFBE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sounds /i/ /i</w:t>
            </w:r>
            <w:proofErr w:type="gramStart"/>
            <w:r>
              <w:rPr>
                <w:lang w:val="en-US"/>
              </w:rPr>
              <w:t>:/</w:t>
            </w:r>
            <w:proofErr w:type="gramEnd"/>
          </w:p>
        </w:tc>
        <w:tc>
          <w:tcPr>
            <w:tcW w:w="1000" w:type="pct"/>
          </w:tcPr>
          <w:p w14:paraId="2D5DCE38" w14:textId="152B724E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</w:tr>
      <w:tr w:rsidR="00C46C7D" w14:paraId="18FDBA1C" w14:textId="77777777" w:rsidTr="00C4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713D4764" w14:textId="6BDFC9F0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1" w:type="pct"/>
          </w:tcPr>
          <w:p w14:paraId="3ECCE065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Can for ability</w:t>
            </w:r>
          </w:p>
          <w:p w14:paraId="56E8B6BF" w14:textId="3E8C0F5D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 + adjective</w:t>
            </w:r>
          </w:p>
        </w:tc>
        <w:tc>
          <w:tcPr>
            <w:tcW w:w="1000" w:type="pct"/>
          </w:tcPr>
          <w:p w14:paraId="3C6497D1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Animals: elephant, duck…</w:t>
            </w:r>
          </w:p>
          <w:p w14:paraId="38B79B1F" w14:textId="5AF07F03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Feelings and emotions</w:t>
            </w:r>
          </w:p>
        </w:tc>
        <w:tc>
          <w:tcPr>
            <w:tcW w:w="1000" w:type="pct"/>
          </w:tcPr>
          <w:p w14:paraId="5A8CE504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ability</w:t>
            </w:r>
          </w:p>
          <w:p w14:paraId="6AE53311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feelings and states</w:t>
            </w:r>
          </w:p>
          <w:p w14:paraId="76C6D704" w14:textId="6BC9F429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Sounds / / and  /  /</w:t>
            </w:r>
          </w:p>
        </w:tc>
        <w:tc>
          <w:tcPr>
            <w:tcW w:w="1000" w:type="pct"/>
          </w:tcPr>
          <w:p w14:paraId="45339DBA" w14:textId="4A746A4F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</w:tr>
      <w:tr w:rsidR="00C46C7D" w14:paraId="107BC72F" w14:textId="77777777" w:rsidTr="00C4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58D98EB9" w14:textId="75E4F64E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1" w:type="pct"/>
          </w:tcPr>
          <w:p w14:paraId="7335EB44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Imperative: affirmative and negative</w:t>
            </w:r>
          </w:p>
          <w:p w14:paraId="78ED32ED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Object pronouns</w:t>
            </w:r>
          </w:p>
          <w:p w14:paraId="2D454525" w14:textId="0D541346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Prepositions of place</w:t>
            </w:r>
          </w:p>
        </w:tc>
        <w:tc>
          <w:tcPr>
            <w:tcW w:w="1000" w:type="pct"/>
          </w:tcPr>
          <w:p w14:paraId="557A7288" w14:textId="6D742983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Places in town</w:t>
            </w:r>
          </w:p>
        </w:tc>
        <w:tc>
          <w:tcPr>
            <w:tcW w:w="1000" w:type="pct"/>
          </w:tcPr>
          <w:p w14:paraId="1C697290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Giving instructions</w:t>
            </w:r>
          </w:p>
          <w:p w14:paraId="476772A7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places un town</w:t>
            </w:r>
          </w:p>
          <w:p w14:paraId="32C4AB0C" w14:textId="77777777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Describing the position of objects and places</w:t>
            </w:r>
          </w:p>
          <w:p w14:paraId="5588C04B" w14:textId="3CF3C6E2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Stressed syllables</w:t>
            </w:r>
          </w:p>
        </w:tc>
        <w:tc>
          <w:tcPr>
            <w:tcW w:w="1000" w:type="pct"/>
          </w:tcPr>
          <w:p w14:paraId="7A45E4DE" w14:textId="7EB5F1D1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</w:tr>
      <w:tr w:rsidR="00C46C7D" w14:paraId="311A9343" w14:textId="77777777" w:rsidTr="00C4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77950414" w14:textId="3DE2B2D7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1" w:type="pct"/>
          </w:tcPr>
          <w:p w14:paraId="71AE483A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Present Continuous </w:t>
            </w:r>
          </w:p>
          <w:p w14:paraId="4AE79619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Demonstrative adjectives</w:t>
            </w:r>
          </w:p>
          <w:p w14:paraId="2ACA6156" w14:textId="7E39B4FC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One and ones</w:t>
            </w:r>
          </w:p>
        </w:tc>
        <w:tc>
          <w:tcPr>
            <w:tcW w:w="1000" w:type="pct"/>
          </w:tcPr>
          <w:p w14:paraId="06E120B6" w14:textId="5B21F92E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  <w:p w14:paraId="3104F3A3" w14:textId="41613DF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Physical appearance </w:t>
            </w:r>
          </w:p>
        </w:tc>
        <w:tc>
          <w:tcPr>
            <w:tcW w:w="1000" w:type="pct"/>
          </w:tcPr>
          <w:p w14:paraId="4A9307EB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Describing people and clothes </w:t>
            </w:r>
          </w:p>
          <w:p w14:paraId="70FFF189" w14:textId="77777777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about present actions</w:t>
            </w:r>
          </w:p>
          <w:p w14:paraId="2603946D" w14:textId="00BEB63B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sound /n/</w:t>
            </w:r>
          </w:p>
        </w:tc>
        <w:tc>
          <w:tcPr>
            <w:tcW w:w="1000" w:type="pct"/>
          </w:tcPr>
          <w:p w14:paraId="7261D5C3" w14:textId="250ACC53" w:rsidR="00C46C7D" w:rsidRDefault="00C46C7D" w:rsidP="002969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C46C7D" w14:paraId="486BBFF2" w14:textId="77777777" w:rsidTr="00C4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</w:tcPr>
          <w:p w14:paraId="63902C3B" w14:textId="25E2101A" w:rsidR="00C46C7D" w:rsidRDefault="00C46C7D" w:rsidP="002969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1" w:type="pct"/>
          </w:tcPr>
          <w:p w14:paraId="16D27FD8" w14:textId="77777777" w:rsidR="00C46C7D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Present simple compared with present continuous </w:t>
            </w:r>
          </w:p>
          <w:p w14:paraId="2CFDCACC" w14:textId="4F9C8DC4" w:rsidR="006D67D5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Countable and </w:t>
            </w:r>
            <w:proofErr w:type="spellStart"/>
            <w:r>
              <w:rPr>
                <w:lang w:val="en-US"/>
              </w:rPr>
              <w:t>uncontable</w:t>
            </w:r>
            <w:proofErr w:type="spellEnd"/>
          </w:p>
        </w:tc>
        <w:tc>
          <w:tcPr>
            <w:tcW w:w="1000" w:type="pct"/>
          </w:tcPr>
          <w:p w14:paraId="43F78A9E" w14:textId="77777777" w:rsidR="00C46C7D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Food and drink</w:t>
            </w:r>
          </w:p>
          <w:p w14:paraId="1F59B526" w14:textId="77777777" w:rsidR="006D67D5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0" w:type="pct"/>
          </w:tcPr>
          <w:p w14:paraId="79BBE2A5" w14:textId="77777777" w:rsidR="00C46C7D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Talking on the phone</w:t>
            </w:r>
          </w:p>
          <w:p w14:paraId="78CF1F2D" w14:textId="77777777" w:rsidR="006D67D5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Describing what you’re doing</w:t>
            </w:r>
          </w:p>
          <w:p w14:paraId="36FB93E7" w14:textId="77777777" w:rsidR="006D67D5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Comparing what you usually do with what you’re doing at the moment</w:t>
            </w:r>
          </w:p>
          <w:p w14:paraId="4F873FC1" w14:textId="6F35F57B" w:rsidR="006D67D5" w:rsidRDefault="006D67D5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sounds /u/ and  /a/</w:t>
            </w:r>
          </w:p>
        </w:tc>
        <w:tc>
          <w:tcPr>
            <w:tcW w:w="1000" w:type="pct"/>
          </w:tcPr>
          <w:p w14:paraId="12A5BDDC" w14:textId="2A4D471F" w:rsidR="00C46C7D" w:rsidRDefault="00C46C7D" w:rsidP="002969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Final Exam</w:t>
            </w:r>
          </w:p>
        </w:tc>
      </w:tr>
    </w:tbl>
    <w:p w14:paraId="259CFC6A" w14:textId="77777777" w:rsidR="00590B26" w:rsidRPr="001E7E50" w:rsidRDefault="00590B26" w:rsidP="00590B26">
      <w:pPr>
        <w:pStyle w:val="Sinespaciado"/>
        <w:rPr>
          <w:b/>
          <w:szCs w:val="20"/>
          <w:lang w:val="en-US"/>
        </w:rPr>
      </w:pPr>
      <w:r w:rsidRPr="001E7E50">
        <w:rPr>
          <w:b/>
          <w:szCs w:val="20"/>
          <w:lang w:val="en-US"/>
        </w:rPr>
        <w:lastRenderedPageBreak/>
        <w:t>EVALUACIÓN DE LOS APRENDIZAJES</w:t>
      </w:r>
    </w:p>
    <w:tbl>
      <w:tblPr>
        <w:tblStyle w:val="Cuadrculaclara-nfasis1"/>
        <w:tblW w:w="5000" w:type="pct"/>
        <w:tblLook w:val="0000" w:firstRow="0" w:lastRow="0" w:firstColumn="0" w:lastColumn="0" w:noHBand="0" w:noVBand="0"/>
      </w:tblPr>
      <w:tblGrid>
        <w:gridCol w:w="2518"/>
        <w:gridCol w:w="10136"/>
      </w:tblGrid>
      <w:tr w:rsidR="00590B26" w:rsidRPr="001E7E50" w14:paraId="0E179359" w14:textId="77777777" w:rsidTr="0059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128C291B" w14:textId="77777777" w:rsidR="00590B26" w:rsidRPr="001E7E50" w:rsidRDefault="00590B26" w:rsidP="00003715">
            <w:pPr>
              <w:pStyle w:val="Sinespaciado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ELEMENTOS</w:t>
            </w:r>
          </w:p>
        </w:tc>
        <w:tc>
          <w:tcPr>
            <w:tcW w:w="4005" w:type="pct"/>
          </w:tcPr>
          <w:p w14:paraId="2611A5EF" w14:textId="77777777" w:rsidR="00590B26" w:rsidRPr="001E7E50" w:rsidRDefault="00590B26" w:rsidP="0000371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DESCRIPCIÓN</w:t>
            </w:r>
          </w:p>
        </w:tc>
      </w:tr>
      <w:tr w:rsidR="00590B26" w:rsidRPr="00590B26" w14:paraId="7BBE689A" w14:textId="77777777" w:rsidTr="00590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397C88C9" w14:textId="77777777" w:rsidR="00590B26" w:rsidRPr="001E7E50" w:rsidRDefault="00590B26" w:rsidP="00003715">
            <w:pPr>
              <w:pStyle w:val="Sinespaciado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FACTORES POR EVALUAR</w:t>
            </w:r>
          </w:p>
        </w:tc>
        <w:tc>
          <w:tcPr>
            <w:tcW w:w="4005" w:type="pct"/>
          </w:tcPr>
          <w:p w14:paraId="79985D7C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Listening , speaking, writing and Reading comprehension</w:t>
            </w:r>
          </w:p>
          <w:p w14:paraId="65474F69" w14:textId="77777777" w:rsidR="00590B26" w:rsidRPr="00D457F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D457F0">
              <w:rPr>
                <w:szCs w:val="20"/>
              </w:rPr>
              <w:t>Comprensión auditiva, oral, escrita y de lectura.</w:t>
            </w:r>
          </w:p>
        </w:tc>
      </w:tr>
      <w:tr w:rsidR="00590B26" w:rsidRPr="00590B26" w14:paraId="7BD5AA08" w14:textId="77777777" w:rsidTr="0059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52BFC6A4" w14:textId="77777777" w:rsidR="00590B26" w:rsidRPr="00D457F0" w:rsidRDefault="00590B26" w:rsidP="00003715">
            <w:pPr>
              <w:pStyle w:val="Sinespaciado"/>
              <w:rPr>
                <w:b/>
                <w:szCs w:val="20"/>
              </w:rPr>
            </w:pPr>
            <w:r w:rsidRPr="00D457F0">
              <w:rPr>
                <w:b/>
                <w:szCs w:val="20"/>
              </w:rPr>
              <w:t>PERIODOS DE EVALUACIÓN Y UNIDADES POR EVALUAR</w:t>
            </w:r>
          </w:p>
        </w:tc>
        <w:tc>
          <w:tcPr>
            <w:tcW w:w="4005" w:type="pct"/>
          </w:tcPr>
          <w:p w14:paraId="22347498" w14:textId="77777777" w:rsidR="00590B26" w:rsidRPr="00D457F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D457F0">
              <w:rPr>
                <w:szCs w:val="20"/>
              </w:rPr>
              <w:t>Tres parciales en los tiempos señalados por la dirección:</w:t>
            </w:r>
          </w:p>
          <w:p w14:paraId="5169BE17" w14:textId="5EC590B5" w:rsidR="00590B26" w:rsidRPr="00D457F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Primer parcial: 27 de Febrero al 9 de Marzo</w:t>
            </w:r>
          </w:p>
          <w:p w14:paraId="60AE4E26" w14:textId="4A34985A" w:rsidR="00590B26" w:rsidRPr="00D457F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Segundo parcial:  16 al 27 de Abril</w:t>
            </w:r>
          </w:p>
          <w:p w14:paraId="19F8E0D2" w14:textId="28AEED3C" w:rsidR="00590B26" w:rsidRPr="00590B26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90B26">
              <w:rPr>
                <w:szCs w:val="20"/>
              </w:rPr>
              <w:t>Tercer parcial: 21 al 29 de Mayo</w:t>
            </w:r>
          </w:p>
        </w:tc>
      </w:tr>
      <w:tr w:rsidR="00590B26" w:rsidRPr="001E7E50" w14:paraId="553B26C9" w14:textId="77777777" w:rsidTr="00590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4EE8FBA0" w14:textId="77777777" w:rsidR="00590B26" w:rsidRPr="001E7E50" w:rsidRDefault="00590B26" w:rsidP="00003715">
            <w:pPr>
              <w:pStyle w:val="Sinespaciado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CRITERIOS DE EXENCIÓN</w:t>
            </w:r>
          </w:p>
        </w:tc>
        <w:tc>
          <w:tcPr>
            <w:tcW w:w="4005" w:type="pct"/>
          </w:tcPr>
          <w:p w14:paraId="5B0A1997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Grammar, punctuation, homeworks, participations, works in class and oral activities.</w:t>
            </w:r>
          </w:p>
          <w:p w14:paraId="2D84A859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D457F0">
              <w:rPr>
                <w:szCs w:val="20"/>
              </w:rPr>
              <w:t xml:space="preserve">Gramática, ortografía, tareas, participación, trabajo en clases y actividades orales. </w:t>
            </w:r>
            <w:r w:rsidRPr="001E7E50">
              <w:rPr>
                <w:szCs w:val="20"/>
                <w:lang w:val="en-US"/>
              </w:rPr>
              <w:t>(10)</w:t>
            </w:r>
          </w:p>
        </w:tc>
      </w:tr>
      <w:tr w:rsidR="00590B26" w:rsidRPr="001E7E50" w14:paraId="4303B103" w14:textId="77777777" w:rsidTr="0059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14:paraId="594BDFA9" w14:textId="77777777" w:rsidR="00590B26" w:rsidRPr="001E7E50" w:rsidRDefault="00590B26" w:rsidP="00003715">
            <w:pPr>
              <w:pStyle w:val="Sinespaciado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ASIGNACIÓN DE CALIFICACIONES</w:t>
            </w:r>
          </w:p>
        </w:tc>
        <w:tc>
          <w:tcPr>
            <w:tcW w:w="4005" w:type="pct"/>
          </w:tcPr>
          <w:p w14:paraId="4ED02CC9" w14:textId="77777777" w:rsidR="00590B26" w:rsidRPr="001E7E5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Del 0 al 10</w:t>
            </w:r>
          </w:p>
          <w:p w14:paraId="2353056B" w14:textId="77777777" w:rsidR="00590B26" w:rsidRPr="001E7E50" w:rsidRDefault="00590B26" w:rsidP="0000371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</w:p>
        </w:tc>
      </w:tr>
    </w:tbl>
    <w:p w14:paraId="7FAAA371" w14:textId="77777777" w:rsidR="00590B26" w:rsidRPr="001E7E50" w:rsidRDefault="00590B26" w:rsidP="00590B26">
      <w:pPr>
        <w:pStyle w:val="Sinespaciado"/>
        <w:rPr>
          <w:b/>
          <w:szCs w:val="20"/>
          <w:lang w:val="en-US"/>
        </w:rPr>
      </w:pPr>
    </w:p>
    <w:p w14:paraId="504D20B5" w14:textId="77777777" w:rsidR="00590B26" w:rsidRPr="001E7E50" w:rsidRDefault="00590B26" w:rsidP="00590B26">
      <w:pPr>
        <w:pStyle w:val="Sinespaciado"/>
        <w:rPr>
          <w:b/>
          <w:szCs w:val="20"/>
          <w:lang w:val="en-US"/>
        </w:rPr>
      </w:pPr>
      <w:r w:rsidRPr="001E7E50">
        <w:rPr>
          <w:b/>
          <w:szCs w:val="20"/>
          <w:lang w:val="en-US"/>
        </w:rPr>
        <w:t>BIBLIOGRAFÍA Y RECURSOS:</w:t>
      </w:r>
    </w:p>
    <w:tbl>
      <w:tblPr>
        <w:tblStyle w:val="Cuadrculaclara-nfasis1"/>
        <w:tblW w:w="5000" w:type="pct"/>
        <w:tblLook w:val="0000" w:firstRow="0" w:lastRow="0" w:firstColumn="0" w:lastColumn="0" w:noHBand="0" w:noVBand="0"/>
      </w:tblPr>
      <w:tblGrid>
        <w:gridCol w:w="6236"/>
        <w:gridCol w:w="6418"/>
      </w:tblGrid>
      <w:tr w:rsidR="00590B26" w:rsidRPr="001E7E50" w14:paraId="3B5BFDC2" w14:textId="77777777" w:rsidTr="0059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pct"/>
          </w:tcPr>
          <w:p w14:paraId="39ECA6EE" w14:textId="77777777" w:rsidR="00590B26" w:rsidRPr="00D457F0" w:rsidRDefault="00590B26" w:rsidP="00003715">
            <w:pPr>
              <w:pStyle w:val="Sinespaciado"/>
              <w:jc w:val="center"/>
              <w:rPr>
                <w:b/>
                <w:szCs w:val="20"/>
              </w:rPr>
            </w:pPr>
            <w:r w:rsidRPr="00D457F0">
              <w:rPr>
                <w:b/>
                <w:szCs w:val="20"/>
              </w:rPr>
              <w:t>BIBLIOGRAFÍA BÁSICA Y DE CONSULTA</w:t>
            </w:r>
          </w:p>
        </w:tc>
        <w:tc>
          <w:tcPr>
            <w:tcW w:w="2536" w:type="pct"/>
          </w:tcPr>
          <w:p w14:paraId="46CCD6DF" w14:textId="77777777" w:rsidR="00590B26" w:rsidRPr="001E7E50" w:rsidRDefault="00590B26" w:rsidP="0000371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RECURSOS DIDÁCTICOS</w:t>
            </w:r>
          </w:p>
        </w:tc>
      </w:tr>
      <w:tr w:rsidR="00590B26" w:rsidRPr="00590B26" w14:paraId="624789CD" w14:textId="77777777" w:rsidTr="00590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pct"/>
          </w:tcPr>
          <w:p w14:paraId="5322BFA9" w14:textId="0CA11A20" w:rsidR="00590B26" w:rsidRPr="001E7E50" w:rsidRDefault="00590B26" w:rsidP="00003715">
            <w:pPr>
              <w:pStyle w:val="Sinespaciado"/>
              <w:jc w:val="both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Basic Bibliography -Basic Bibliography</w:t>
            </w:r>
          </w:p>
          <w:p w14:paraId="771F9B78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</w:p>
          <w:p w14:paraId="29CF313F" w14:textId="77777777" w:rsidR="00590B26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Mega Trends 2</w:t>
            </w:r>
          </w:p>
          <w:p w14:paraId="1B74081B" w14:textId="4D67BC6A" w:rsidR="00590B26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Macmillan Publisher</w:t>
            </w:r>
          </w:p>
          <w:p w14:paraId="111F2396" w14:textId="4DF42228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Oxford Dictionary English-Spanish</w:t>
            </w:r>
          </w:p>
          <w:p w14:paraId="72A4EB2F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</w:p>
          <w:p w14:paraId="3BDF6508" w14:textId="77777777" w:rsidR="00590B26" w:rsidRPr="001E7E50" w:rsidRDefault="00590B26" w:rsidP="00003715">
            <w:pPr>
              <w:pStyle w:val="Sinespaciado"/>
              <w:jc w:val="both"/>
              <w:rPr>
                <w:b/>
                <w:szCs w:val="20"/>
                <w:lang w:val="en-US"/>
              </w:rPr>
            </w:pPr>
            <w:r w:rsidRPr="001E7E50">
              <w:rPr>
                <w:b/>
                <w:szCs w:val="20"/>
                <w:lang w:val="en-US"/>
              </w:rPr>
              <w:t>Consult-</w:t>
            </w:r>
            <w:proofErr w:type="spellStart"/>
            <w:r w:rsidRPr="001E7E50">
              <w:rPr>
                <w:b/>
                <w:szCs w:val="20"/>
                <w:lang w:val="en-US"/>
              </w:rPr>
              <w:t>Consulta</w:t>
            </w:r>
            <w:proofErr w:type="spellEnd"/>
            <w:r w:rsidRPr="001E7E50">
              <w:rPr>
                <w:b/>
                <w:szCs w:val="20"/>
                <w:lang w:val="en-US"/>
              </w:rPr>
              <w:t xml:space="preserve"> </w:t>
            </w:r>
          </w:p>
          <w:p w14:paraId="0433C099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</w:p>
          <w:p w14:paraId="50705525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 xml:space="preserve">English Grammar in Steps by David Bolton &amp; Noel </w:t>
            </w:r>
            <w:proofErr w:type="spellStart"/>
            <w:r w:rsidRPr="001E7E50">
              <w:rPr>
                <w:szCs w:val="20"/>
                <w:lang w:val="en-US"/>
              </w:rPr>
              <w:t>Goodey</w:t>
            </w:r>
            <w:proofErr w:type="spellEnd"/>
            <w:r w:rsidRPr="001E7E50">
              <w:rPr>
                <w:szCs w:val="20"/>
                <w:lang w:val="en-US"/>
              </w:rPr>
              <w:t>. Richmond publishing.</w:t>
            </w:r>
          </w:p>
          <w:p w14:paraId="007F42B0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Grammar in use by Raymond Murphy, Cambridge Publishing.</w:t>
            </w:r>
          </w:p>
          <w:p w14:paraId="2D2E100A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>Rally on by Manuel Luna and Adriana del Paso, Macmillan Publishing.</w:t>
            </w:r>
          </w:p>
          <w:p w14:paraId="5B2A08A7" w14:textId="77777777" w:rsidR="00590B26" w:rsidRPr="001E7E50" w:rsidRDefault="00590B26" w:rsidP="00003715">
            <w:pPr>
              <w:pStyle w:val="Sinespaciado"/>
              <w:jc w:val="both"/>
              <w:rPr>
                <w:szCs w:val="20"/>
                <w:lang w:val="en-US"/>
              </w:rPr>
            </w:pPr>
          </w:p>
        </w:tc>
        <w:tc>
          <w:tcPr>
            <w:tcW w:w="2536" w:type="pct"/>
          </w:tcPr>
          <w:p w14:paraId="769ADCC6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1E7E50">
              <w:rPr>
                <w:szCs w:val="20"/>
                <w:lang w:val="en-US"/>
              </w:rPr>
              <w:t xml:space="preserve">Type recorder, flashcards, computers, bingo, memory games, student’s book, notebooks and dictionary. </w:t>
            </w:r>
          </w:p>
          <w:p w14:paraId="2E1481F4" w14:textId="77777777" w:rsidR="00590B26" w:rsidRPr="001E7E5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</w:p>
          <w:p w14:paraId="63CA4860" w14:textId="6716B452" w:rsidR="00590B26" w:rsidRPr="00D457F0" w:rsidRDefault="00590B26" w:rsidP="00003715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D457F0">
              <w:rPr>
                <w:szCs w:val="20"/>
              </w:rPr>
              <w:t xml:space="preserve">Grabadoras, tarjetas, computadora, </w:t>
            </w:r>
            <w:r w:rsidRPr="00D457F0">
              <w:rPr>
                <w:szCs w:val="20"/>
              </w:rPr>
              <w:t>loterías</w:t>
            </w:r>
            <w:r w:rsidRPr="00D457F0">
              <w:rPr>
                <w:szCs w:val="20"/>
              </w:rPr>
              <w:t xml:space="preserve">, juegos de </w:t>
            </w:r>
            <w:proofErr w:type="spellStart"/>
            <w:r w:rsidRPr="00D457F0">
              <w:rPr>
                <w:szCs w:val="20"/>
              </w:rPr>
              <w:t>memorama</w:t>
            </w:r>
            <w:proofErr w:type="spellEnd"/>
            <w:r w:rsidRPr="00D457F0">
              <w:rPr>
                <w:szCs w:val="20"/>
              </w:rPr>
              <w:t>, libro del alumno, libretas y diccionario.</w:t>
            </w:r>
          </w:p>
        </w:tc>
      </w:tr>
    </w:tbl>
    <w:p w14:paraId="46CF827C" w14:textId="7CF964E0" w:rsidR="00C46C7D" w:rsidRPr="00590B26" w:rsidRDefault="00C46C7D" w:rsidP="00296952">
      <w:pPr>
        <w:spacing w:after="0" w:line="240" w:lineRule="auto"/>
        <w:rPr>
          <w:lang w:val="es-MX"/>
        </w:rPr>
      </w:pPr>
    </w:p>
    <w:sectPr w:rsidR="00C46C7D" w:rsidRPr="00590B26" w:rsidSect="00CA4AF9">
      <w:headerReference w:type="default" r:id="rId13"/>
      <w:footerReference w:type="default" r:id="rId14"/>
      <w:pgSz w:w="15840" w:h="12240" w:orient="landscape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4463" w14:textId="77777777" w:rsidR="0025094A" w:rsidRDefault="0025094A" w:rsidP="00A6258B">
      <w:pPr>
        <w:spacing w:after="0" w:line="240" w:lineRule="auto"/>
      </w:pPr>
      <w:r>
        <w:separator/>
      </w:r>
    </w:p>
  </w:endnote>
  <w:endnote w:type="continuationSeparator" w:id="0">
    <w:p w14:paraId="04B098F9" w14:textId="77777777" w:rsidR="0025094A" w:rsidRDefault="0025094A" w:rsidP="00A6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032CE" w14:textId="197F6493" w:rsidR="00E811EE" w:rsidRDefault="005068FC" w:rsidP="00296952">
    <w:pPr>
      <w:pStyle w:val="Piedepgina"/>
      <w:jc w:val="right"/>
    </w:pPr>
    <w:r>
      <w:rPr>
        <w:rFonts w:ascii="Corbel" w:hAnsi="Corbel"/>
        <w:i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032D6" wp14:editId="7C11D404">
              <wp:simplePos x="0" y="0"/>
              <wp:positionH relativeFrom="column">
                <wp:posOffset>-208265</wp:posOffset>
              </wp:positionH>
              <wp:positionV relativeFrom="paragraph">
                <wp:posOffset>159400</wp:posOffset>
              </wp:positionV>
              <wp:extent cx="8543954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43954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4pt;margin-top:12.55pt;width:6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" strokecolor="#4f81bd [3204]" strokeweight="2pt">
              <v:shadow on="t" color="black" opacity="24903f" origin=",.5" offset="0,.55556mm"/>
            </v:shape>
          </w:pict>
        </mc:Fallback>
      </mc:AlternateContent>
    </w:r>
  </w:p>
  <w:p w14:paraId="2D5032CF" w14:textId="77777777" w:rsidR="00E811EE" w:rsidRPr="00296952" w:rsidRDefault="005068FC" w:rsidP="00296952">
    <w:pPr>
      <w:pStyle w:val="Piedepgina"/>
      <w:jc w:val="right"/>
      <w:rPr>
        <w:lang w:val="es-MX"/>
      </w:rPr>
    </w:pPr>
    <w:r>
      <w:fldChar w:fldCharType="begin"/>
    </w:r>
    <w:r>
      <w:instrText xml:space="preserve"> PAGE   \* MERGEFORMAT </w:instrText>
    </w:r>
    <w:r>
      <w:fldChar w:fldCharType="separate"/>
    </w:r>
    <w:r w:rsidR="005066BB">
      <w:rPr>
        <w:noProof/>
      </w:rPr>
      <w:t>4</w:t>
    </w:r>
    <w:r>
      <w:rPr>
        <w:noProof/>
      </w:rPr>
      <w:fldChar w:fldCharType="end"/>
    </w:r>
  </w:p>
  <w:p w14:paraId="2D5032D0" w14:textId="77777777" w:rsidR="00E811EE" w:rsidRPr="00296952" w:rsidRDefault="00E811EE" w:rsidP="00296952">
    <w:pPr>
      <w:pStyle w:val="Piedepgina"/>
      <w:jc w:val="right"/>
      <w:rPr>
        <w:rFonts w:ascii="Corbel" w:hAnsi="Corbel"/>
        <w:i/>
        <w:sz w:val="20"/>
        <w:lang w:val="es-MX"/>
      </w:rPr>
    </w:pPr>
    <w:r w:rsidRPr="00296952">
      <w:rPr>
        <w:rFonts w:ascii="Corbel" w:hAnsi="Corbel"/>
        <w:i/>
        <w:sz w:val="20"/>
        <w:lang w:val="es-MX"/>
      </w:rPr>
      <w:t>M.D. Nelly del Carmen Cordova Palomeque</w:t>
    </w:r>
  </w:p>
  <w:p w14:paraId="2D5032D1" w14:textId="77777777" w:rsidR="00E811EE" w:rsidRPr="00296952" w:rsidRDefault="00E811E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8EAD1" w14:textId="77777777" w:rsidR="0025094A" w:rsidRDefault="0025094A" w:rsidP="00A6258B">
      <w:pPr>
        <w:spacing w:after="0" w:line="240" w:lineRule="auto"/>
      </w:pPr>
      <w:r>
        <w:separator/>
      </w:r>
    </w:p>
  </w:footnote>
  <w:footnote w:type="continuationSeparator" w:id="0">
    <w:p w14:paraId="000BFC1A" w14:textId="77777777" w:rsidR="0025094A" w:rsidRDefault="0025094A" w:rsidP="00A6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AE5B" w14:textId="660EE9F6" w:rsidR="00CA4AF9" w:rsidRPr="00CA4AF9" w:rsidRDefault="00CA4AF9" w:rsidP="00CA4AF9">
    <w:pPr>
      <w:pStyle w:val="Encabezado"/>
      <w:shd w:val="clear" w:color="auto" w:fill="B8CCE4" w:themeFill="accent1" w:themeFillTint="66"/>
      <w:jc w:val="center"/>
      <w:rPr>
        <w:b/>
        <w:i/>
        <w:sz w:val="20"/>
        <w:lang w:val="es-MX"/>
      </w:rPr>
    </w:pPr>
    <w:r w:rsidRPr="00E47A97">
      <w:rPr>
        <w:noProof/>
        <w:sz w:val="32"/>
        <w:lang w:val="es-MX" w:eastAsia="es-MX"/>
      </w:rPr>
      <w:drawing>
        <wp:anchor distT="0" distB="0" distL="114300" distR="114300" simplePos="0" relativeHeight="251664384" behindDoc="0" locked="0" layoutInCell="1" allowOverlap="1" wp14:anchorId="269CE8D1" wp14:editId="76DE8C5E">
          <wp:simplePos x="0" y="0"/>
          <wp:positionH relativeFrom="column">
            <wp:posOffset>10633</wp:posOffset>
          </wp:positionH>
          <wp:positionV relativeFrom="paragraph">
            <wp:posOffset>-25155</wp:posOffset>
          </wp:positionV>
          <wp:extent cx="467832" cy="628198"/>
          <wp:effectExtent l="152400" t="152400" r="351790" b="343535"/>
          <wp:wrapNone/>
          <wp:docPr id="5" name="3 Imagen" descr="escudo uj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ja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519" l="1493" r="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02" cy="62856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AF9">
      <w:rPr>
        <w:b/>
        <w:i/>
        <w:sz w:val="20"/>
        <w:lang w:val="es-MX"/>
      </w:rPr>
      <w:t>UNIVERSIDAD JUÁREZ AUTÓNOMA DE TABASCO</w:t>
    </w:r>
  </w:p>
  <w:p w14:paraId="2C0CAEC7" w14:textId="77777777" w:rsidR="00CA4AF9" w:rsidRPr="00CA4AF9" w:rsidRDefault="00CA4AF9" w:rsidP="00CA4AF9">
    <w:pPr>
      <w:pStyle w:val="Encabezado"/>
      <w:shd w:val="clear" w:color="auto" w:fill="B8CCE4" w:themeFill="accent1" w:themeFillTint="66"/>
      <w:jc w:val="center"/>
      <w:rPr>
        <w:b/>
        <w:i/>
        <w:sz w:val="20"/>
        <w:lang w:val="es-MX"/>
      </w:rPr>
    </w:pPr>
    <w:r w:rsidRPr="00CA4AF9">
      <w:rPr>
        <w:b/>
        <w:i/>
        <w:sz w:val="20"/>
        <w:lang w:val="es-MX"/>
      </w:rPr>
      <w:t>DIVISIÓN ACADÉMICA DE EDUCACIÓN Y ARTES.</w:t>
    </w:r>
  </w:p>
  <w:p w14:paraId="7D99DA56" w14:textId="77777777" w:rsidR="00CA4AF9" w:rsidRPr="00CA4AF9" w:rsidRDefault="00CA4AF9" w:rsidP="00CA4AF9">
    <w:pPr>
      <w:pStyle w:val="Encabezado"/>
      <w:shd w:val="clear" w:color="auto" w:fill="B8CCE4" w:themeFill="accent1" w:themeFillTint="66"/>
      <w:jc w:val="center"/>
      <w:rPr>
        <w:i/>
        <w:sz w:val="20"/>
        <w:lang w:val="es-MX"/>
      </w:rPr>
    </w:pPr>
    <w:r w:rsidRPr="00CA4AF9">
      <w:rPr>
        <w:i/>
        <w:sz w:val="20"/>
        <w:lang w:val="es-MX"/>
      </w:rPr>
      <w:t>COORDINACIÓN DE DOCENCIA</w:t>
    </w:r>
  </w:p>
  <w:p w14:paraId="2D5032CC" w14:textId="25E460EB" w:rsidR="00E811EE" w:rsidRPr="00CA4AF9" w:rsidRDefault="00CA4AF9" w:rsidP="00CA4AF9">
    <w:pPr>
      <w:pStyle w:val="Encabezado"/>
      <w:shd w:val="clear" w:color="auto" w:fill="B8CCE4" w:themeFill="accent1" w:themeFillTint="66"/>
      <w:jc w:val="center"/>
      <w:rPr>
        <w:i/>
        <w:sz w:val="20"/>
        <w:lang w:val="es-MX"/>
      </w:rPr>
    </w:pPr>
    <w:r w:rsidRPr="00CA4AF9">
      <w:rPr>
        <w:i/>
        <w:sz w:val="20"/>
        <w:lang w:val="es-MX"/>
      </w:rPr>
      <w:t>ENCUADRE  Y PLANEACIÓN DIDACTICA PARA SU EJECUCIÓN DURANTE EL PERIODO FEBRERO-JUNIO 2012</w:t>
    </w:r>
  </w:p>
  <w:p w14:paraId="2D5032CD" w14:textId="083B4D3E" w:rsidR="00E811EE" w:rsidRPr="00CA4AF9" w:rsidRDefault="00E811EE">
    <w:pPr>
      <w:pStyle w:val="Encabezado"/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001D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F4AA1"/>
    <w:multiLevelType w:val="hybridMultilevel"/>
    <w:tmpl w:val="A0BA6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D34"/>
    <w:multiLevelType w:val="hybridMultilevel"/>
    <w:tmpl w:val="63FC3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1D36"/>
    <w:multiLevelType w:val="hybridMultilevel"/>
    <w:tmpl w:val="98D0E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7982"/>
    <w:multiLevelType w:val="hybridMultilevel"/>
    <w:tmpl w:val="EE7A6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212C"/>
    <w:multiLevelType w:val="hybridMultilevel"/>
    <w:tmpl w:val="B576E0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36FED"/>
    <w:multiLevelType w:val="hybridMultilevel"/>
    <w:tmpl w:val="30FC9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685D"/>
    <w:multiLevelType w:val="hybridMultilevel"/>
    <w:tmpl w:val="EBEAF9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86BC4"/>
    <w:multiLevelType w:val="hybridMultilevel"/>
    <w:tmpl w:val="6C321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341D1"/>
    <w:multiLevelType w:val="hybridMultilevel"/>
    <w:tmpl w:val="414A0BD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5179A"/>
    <w:multiLevelType w:val="hybridMultilevel"/>
    <w:tmpl w:val="75AC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3AB"/>
    <w:multiLevelType w:val="hybridMultilevel"/>
    <w:tmpl w:val="DCA8D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40701"/>
    <w:multiLevelType w:val="hybridMultilevel"/>
    <w:tmpl w:val="E708B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D2569"/>
    <w:multiLevelType w:val="hybridMultilevel"/>
    <w:tmpl w:val="E2187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E0AEA"/>
    <w:multiLevelType w:val="hybridMultilevel"/>
    <w:tmpl w:val="BC1E6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14B02"/>
    <w:multiLevelType w:val="hybridMultilevel"/>
    <w:tmpl w:val="AA8EA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4B06"/>
    <w:multiLevelType w:val="hybridMultilevel"/>
    <w:tmpl w:val="65CA7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3E00"/>
    <w:multiLevelType w:val="hybridMultilevel"/>
    <w:tmpl w:val="7B12F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16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8B"/>
    <w:rsid w:val="000156C3"/>
    <w:rsid w:val="0002047F"/>
    <w:rsid w:val="000545BE"/>
    <w:rsid w:val="0008521B"/>
    <w:rsid w:val="000909E6"/>
    <w:rsid w:val="00094C2D"/>
    <w:rsid w:val="000A6038"/>
    <w:rsid w:val="000B495D"/>
    <w:rsid w:val="000C27E4"/>
    <w:rsid w:val="000F74E5"/>
    <w:rsid w:val="00102E66"/>
    <w:rsid w:val="00114D66"/>
    <w:rsid w:val="001413DA"/>
    <w:rsid w:val="001548B4"/>
    <w:rsid w:val="00166B57"/>
    <w:rsid w:val="00174061"/>
    <w:rsid w:val="001D7947"/>
    <w:rsid w:val="001E737E"/>
    <w:rsid w:val="002063AD"/>
    <w:rsid w:val="00221B2B"/>
    <w:rsid w:val="0022502E"/>
    <w:rsid w:val="00225EE0"/>
    <w:rsid w:val="00233DA6"/>
    <w:rsid w:val="00236D1D"/>
    <w:rsid w:val="0025094A"/>
    <w:rsid w:val="002514A1"/>
    <w:rsid w:val="002859D2"/>
    <w:rsid w:val="00286C78"/>
    <w:rsid w:val="00296952"/>
    <w:rsid w:val="00297183"/>
    <w:rsid w:val="002C70CA"/>
    <w:rsid w:val="002C79A3"/>
    <w:rsid w:val="002D641A"/>
    <w:rsid w:val="002E3BC2"/>
    <w:rsid w:val="002E451B"/>
    <w:rsid w:val="002F3BF2"/>
    <w:rsid w:val="003037CE"/>
    <w:rsid w:val="00315E08"/>
    <w:rsid w:val="00331F06"/>
    <w:rsid w:val="00341C85"/>
    <w:rsid w:val="00345A1B"/>
    <w:rsid w:val="003545F7"/>
    <w:rsid w:val="00387B2D"/>
    <w:rsid w:val="003B4682"/>
    <w:rsid w:val="003E2513"/>
    <w:rsid w:val="003E385C"/>
    <w:rsid w:val="003F1B4A"/>
    <w:rsid w:val="00422EB0"/>
    <w:rsid w:val="0043766D"/>
    <w:rsid w:val="00461825"/>
    <w:rsid w:val="00475058"/>
    <w:rsid w:val="00495223"/>
    <w:rsid w:val="004A5A0C"/>
    <w:rsid w:val="004C497F"/>
    <w:rsid w:val="004C5BD1"/>
    <w:rsid w:val="004D06CE"/>
    <w:rsid w:val="004F7A83"/>
    <w:rsid w:val="005066BB"/>
    <w:rsid w:val="005068FC"/>
    <w:rsid w:val="0052091F"/>
    <w:rsid w:val="00534404"/>
    <w:rsid w:val="005472C2"/>
    <w:rsid w:val="00556495"/>
    <w:rsid w:val="00583ECF"/>
    <w:rsid w:val="00590B26"/>
    <w:rsid w:val="005A32AA"/>
    <w:rsid w:val="005B57F6"/>
    <w:rsid w:val="005C5EE9"/>
    <w:rsid w:val="005F3037"/>
    <w:rsid w:val="006115E8"/>
    <w:rsid w:val="006609FD"/>
    <w:rsid w:val="00683080"/>
    <w:rsid w:val="006A0BB8"/>
    <w:rsid w:val="006A36FA"/>
    <w:rsid w:val="006C1857"/>
    <w:rsid w:val="006C5281"/>
    <w:rsid w:val="006D67D5"/>
    <w:rsid w:val="006E0535"/>
    <w:rsid w:val="006E5BA7"/>
    <w:rsid w:val="006F2839"/>
    <w:rsid w:val="0070690E"/>
    <w:rsid w:val="00706AD7"/>
    <w:rsid w:val="007146F5"/>
    <w:rsid w:val="00715668"/>
    <w:rsid w:val="00721AD8"/>
    <w:rsid w:val="00723629"/>
    <w:rsid w:val="00731B68"/>
    <w:rsid w:val="00732332"/>
    <w:rsid w:val="007338EE"/>
    <w:rsid w:val="00740750"/>
    <w:rsid w:val="00764111"/>
    <w:rsid w:val="007734B2"/>
    <w:rsid w:val="00777791"/>
    <w:rsid w:val="00796C10"/>
    <w:rsid w:val="00796FFC"/>
    <w:rsid w:val="007C7268"/>
    <w:rsid w:val="007E554D"/>
    <w:rsid w:val="00805EBB"/>
    <w:rsid w:val="00813361"/>
    <w:rsid w:val="00827E37"/>
    <w:rsid w:val="008864FF"/>
    <w:rsid w:val="00907016"/>
    <w:rsid w:val="00912890"/>
    <w:rsid w:val="00914A0D"/>
    <w:rsid w:val="00924446"/>
    <w:rsid w:val="00991F83"/>
    <w:rsid w:val="00995362"/>
    <w:rsid w:val="009B5091"/>
    <w:rsid w:val="009D1AE5"/>
    <w:rsid w:val="009E0019"/>
    <w:rsid w:val="009F6B41"/>
    <w:rsid w:val="00A14241"/>
    <w:rsid w:val="00A1576C"/>
    <w:rsid w:val="00A54481"/>
    <w:rsid w:val="00A6258B"/>
    <w:rsid w:val="00AA32F6"/>
    <w:rsid w:val="00AA3CDB"/>
    <w:rsid w:val="00AA54E8"/>
    <w:rsid w:val="00AC1132"/>
    <w:rsid w:val="00AC7300"/>
    <w:rsid w:val="00AF2F6D"/>
    <w:rsid w:val="00AF4604"/>
    <w:rsid w:val="00B03EE5"/>
    <w:rsid w:val="00B24AEB"/>
    <w:rsid w:val="00B4296A"/>
    <w:rsid w:val="00B57118"/>
    <w:rsid w:val="00B84109"/>
    <w:rsid w:val="00B95421"/>
    <w:rsid w:val="00B968AB"/>
    <w:rsid w:val="00BA65FF"/>
    <w:rsid w:val="00BB74C3"/>
    <w:rsid w:val="00BC7D06"/>
    <w:rsid w:val="00BE0DA6"/>
    <w:rsid w:val="00C057EE"/>
    <w:rsid w:val="00C07585"/>
    <w:rsid w:val="00C17E0A"/>
    <w:rsid w:val="00C30CF3"/>
    <w:rsid w:val="00C31831"/>
    <w:rsid w:val="00C43411"/>
    <w:rsid w:val="00C46C7D"/>
    <w:rsid w:val="00C55641"/>
    <w:rsid w:val="00C73169"/>
    <w:rsid w:val="00CA1938"/>
    <w:rsid w:val="00CA4AF9"/>
    <w:rsid w:val="00CA5A44"/>
    <w:rsid w:val="00CC4588"/>
    <w:rsid w:val="00CC6D69"/>
    <w:rsid w:val="00CF4E96"/>
    <w:rsid w:val="00D30B6E"/>
    <w:rsid w:val="00D37918"/>
    <w:rsid w:val="00D826C4"/>
    <w:rsid w:val="00DB7FCA"/>
    <w:rsid w:val="00DD1DE5"/>
    <w:rsid w:val="00E47A97"/>
    <w:rsid w:val="00E50C54"/>
    <w:rsid w:val="00E639D7"/>
    <w:rsid w:val="00E71B9B"/>
    <w:rsid w:val="00E758B9"/>
    <w:rsid w:val="00E811EE"/>
    <w:rsid w:val="00E945EC"/>
    <w:rsid w:val="00EA7FCC"/>
    <w:rsid w:val="00EB32AF"/>
    <w:rsid w:val="00EB55CC"/>
    <w:rsid w:val="00EB66D0"/>
    <w:rsid w:val="00EF5087"/>
    <w:rsid w:val="00F01F6A"/>
    <w:rsid w:val="00F0374D"/>
    <w:rsid w:val="00F57CEF"/>
    <w:rsid w:val="00F7521D"/>
    <w:rsid w:val="00F81939"/>
    <w:rsid w:val="00FB6633"/>
    <w:rsid w:val="00FE2D9F"/>
    <w:rsid w:val="00FF171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0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B"/>
    <w:pPr>
      <w:spacing w:after="200" w:line="276" w:lineRule="auto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115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5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58B"/>
  </w:style>
  <w:style w:type="paragraph" w:styleId="Sinespaciado">
    <w:name w:val="No Spacing"/>
    <w:link w:val="SinespaciadoCar"/>
    <w:uiPriority w:val="1"/>
    <w:qFormat/>
    <w:rsid w:val="00A6258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58B"/>
  </w:style>
  <w:style w:type="table" w:styleId="Tablaconcuadrcula">
    <w:name w:val="Table Grid"/>
    <w:basedOn w:val="Tablanormal"/>
    <w:uiPriority w:val="59"/>
    <w:rsid w:val="003E3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115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115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E758B9"/>
    <w:pPr>
      <w:numPr>
        <w:numId w:val="9"/>
      </w:numPr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6952"/>
    <w:rPr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rsid w:val="0029695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2969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9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952"/>
    <w:rPr>
      <w:rFonts w:ascii="Tahoma" w:hAnsi="Tahoma" w:cs="Tahoma"/>
      <w:sz w:val="16"/>
      <w:szCs w:val="16"/>
      <w:lang w:val="en-GB" w:eastAsia="en-US"/>
    </w:rPr>
  </w:style>
  <w:style w:type="character" w:customStyle="1" w:styleId="mediumtext1">
    <w:name w:val="medium_text1"/>
    <w:basedOn w:val="Fuentedeprrafopredeter"/>
    <w:rsid w:val="00461825"/>
    <w:rPr>
      <w:sz w:val="20"/>
      <w:szCs w:val="20"/>
    </w:rPr>
  </w:style>
  <w:style w:type="table" w:styleId="Listaclara-nfasis5">
    <w:name w:val="Light List Accent 5"/>
    <w:basedOn w:val="Tablanormal"/>
    <w:uiPriority w:val="61"/>
    <w:rsid w:val="00CA4A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1">
    <w:name w:val="Light Shading Accent 1"/>
    <w:basedOn w:val="Tablanormal"/>
    <w:uiPriority w:val="60"/>
    <w:rsid w:val="00CA4A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CA4A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C46C7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590B2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590B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B"/>
    <w:pPr>
      <w:spacing w:after="200" w:line="276" w:lineRule="auto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115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5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58B"/>
  </w:style>
  <w:style w:type="paragraph" w:styleId="Sinespaciado">
    <w:name w:val="No Spacing"/>
    <w:link w:val="SinespaciadoCar"/>
    <w:uiPriority w:val="1"/>
    <w:qFormat/>
    <w:rsid w:val="00A6258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2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58B"/>
  </w:style>
  <w:style w:type="table" w:styleId="Tablaconcuadrcula">
    <w:name w:val="Table Grid"/>
    <w:basedOn w:val="Tablanormal"/>
    <w:uiPriority w:val="59"/>
    <w:rsid w:val="003E3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115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115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E758B9"/>
    <w:pPr>
      <w:numPr>
        <w:numId w:val="9"/>
      </w:numPr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6952"/>
    <w:rPr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rsid w:val="0029695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2969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9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952"/>
    <w:rPr>
      <w:rFonts w:ascii="Tahoma" w:hAnsi="Tahoma" w:cs="Tahoma"/>
      <w:sz w:val="16"/>
      <w:szCs w:val="16"/>
      <w:lang w:val="en-GB" w:eastAsia="en-US"/>
    </w:rPr>
  </w:style>
  <w:style w:type="character" w:customStyle="1" w:styleId="mediumtext1">
    <w:name w:val="medium_text1"/>
    <w:basedOn w:val="Fuentedeprrafopredeter"/>
    <w:rsid w:val="00461825"/>
    <w:rPr>
      <w:sz w:val="20"/>
      <w:szCs w:val="20"/>
    </w:rPr>
  </w:style>
  <w:style w:type="table" w:styleId="Listaclara-nfasis5">
    <w:name w:val="Light List Accent 5"/>
    <w:basedOn w:val="Tablanormal"/>
    <w:uiPriority w:val="61"/>
    <w:rsid w:val="00CA4A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1">
    <w:name w:val="Light Shading Accent 1"/>
    <w:basedOn w:val="Tablanormal"/>
    <w:uiPriority w:val="60"/>
    <w:rsid w:val="00CA4A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CA4A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C46C7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590B2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590B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lly_palomeque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llypalomeque.weebl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BFC9-926A-40B1-BF3A-337A8589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ACORPAL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LSCA. Abel Córdova Palomeque</dc:creator>
  <cp:lastModifiedBy>Nelly</cp:lastModifiedBy>
  <cp:revision>4</cp:revision>
  <cp:lastPrinted>2010-08-30T11:49:00Z</cp:lastPrinted>
  <dcterms:created xsi:type="dcterms:W3CDTF">2012-02-29T19:59:00Z</dcterms:created>
  <dcterms:modified xsi:type="dcterms:W3CDTF">2012-04-25T18:47:00Z</dcterms:modified>
</cp:coreProperties>
</file>